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526C" w:rsidRDefault="0002526C" w:rsidP="0006723F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</w:rPr>
      </w:pPr>
    </w:p>
    <w:p w:rsidR="0002526C" w:rsidRDefault="00B576B6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1251655" cy="431361"/>
            <wp:effectExtent l="0" t="0" r="0" b="0"/>
            <wp:docPr id="4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1655" cy="4313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</w:t>
      </w:r>
      <w:r>
        <w:rPr>
          <w:noProof/>
        </w:rPr>
        <w:drawing>
          <wp:inline distT="0" distB="0" distL="0" distR="0">
            <wp:extent cx="1420426" cy="498996"/>
            <wp:effectExtent l="0" t="0" r="0" b="0"/>
            <wp:docPr id="5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0426" cy="4989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                                                             </w:t>
      </w:r>
      <w:r>
        <w:rPr>
          <w:noProof/>
        </w:rPr>
        <w:drawing>
          <wp:inline distT="0" distB="0" distL="0" distR="0">
            <wp:extent cx="765504" cy="495755"/>
            <wp:effectExtent l="0" t="0" r="0" b="0"/>
            <wp:docPr id="4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5504" cy="495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                       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hidden="0" allowOverlap="1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6400800" cy="31750"/>
                <wp:effectExtent l="0" t="0" r="0" b="0"/>
                <wp:wrapNone/>
                <wp:docPr id="38" name="Ravni poveznik sa strelicom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2155125" y="3773650"/>
                          <a:ext cx="6381750" cy="12700"/>
                        </a:xfrm>
                        <a:prstGeom prst="straightConnector1">
                          <a:avLst/>
                        </a:prstGeom>
                        <a:noFill/>
                        <a:ln w="19050" cap="flat" cmpd="sng">
                          <a:solidFill>
                            <a:srgbClr val="4472C4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6400800" cy="31750"/>
                <wp:effectExtent b="0" l="0" r="0" t="0"/>
                <wp:wrapNone/>
                <wp:docPr id="38" name="image19.png"/>
                <a:graphic>
                  <a:graphicData uri="http://schemas.openxmlformats.org/drawingml/2006/picture">
                    <pic:pic>
                      <pic:nvPicPr>
                        <pic:cNvPr id="0" name="image19.png"/>
                        <pic:cNvPicPr preferRelativeResize="0"/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00800" cy="317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2526C" w:rsidRDefault="00B576B6">
      <w:pPr>
        <w:pStyle w:val="Naslov1"/>
        <w:rPr>
          <w:b/>
          <w:sz w:val="36"/>
          <w:szCs w:val="36"/>
        </w:rPr>
      </w:pPr>
      <w:r>
        <w:rPr>
          <w:b/>
        </w:rPr>
        <w:t>ERASMUS +: STEM na 3 se nastavlja……</w:t>
      </w:r>
      <w:r>
        <w:rPr>
          <w:b/>
          <w:sz w:val="36"/>
          <w:szCs w:val="36"/>
        </w:rPr>
        <w:t>PRVA U SLOVENIJI</w:t>
      </w:r>
    </w:p>
    <w:p w:rsidR="0002526C" w:rsidRDefault="00B576B6">
      <w:pPr>
        <w:pStyle w:val="Naslov1"/>
        <w:rPr>
          <w:b/>
        </w:rPr>
      </w:pPr>
      <w:r>
        <w:rPr>
          <w:b/>
        </w:rPr>
        <w:t>LTT 3 u Mariboru, 4. - 8. listopada 2021.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1759073" cy="1894966"/>
            <wp:effectExtent l="0" t="0" r="0" b="0"/>
            <wp:docPr id="5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9073" cy="18949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   </w:t>
      </w:r>
      <w:bookmarkStart w:id="0" w:name="_GoBack"/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3395919" cy="1881755"/>
            <wp:effectExtent l="0" t="0" r="0" b="0"/>
            <wp:docPr id="51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95919" cy="1881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End w:id="0"/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Ekipa, </w:t>
      </w:r>
      <w:proofErr w:type="spellStart"/>
      <w:r>
        <w:rPr>
          <w:color w:val="000000"/>
          <w:sz w:val="16"/>
          <w:szCs w:val="16"/>
        </w:rPr>
        <w:t>Erasmus</w:t>
      </w:r>
      <w:proofErr w:type="spellEnd"/>
      <w:r>
        <w:rPr>
          <w:color w:val="000000"/>
          <w:sz w:val="16"/>
          <w:szCs w:val="16"/>
        </w:rPr>
        <w:t>+ projekta, Prve u Mariboru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 xml:space="preserve">Od 4. listopada do 8. listopada 2021. učenice Prve gimnazije: Fani </w:t>
      </w:r>
      <w:proofErr w:type="spellStart"/>
      <w:r>
        <w:rPr>
          <w:color w:val="000000"/>
        </w:rPr>
        <w:t>Gašpić</w:t>
      </w:r>
      <w:proofErr w:type="spellEnd"/>
      <w:r>
        <w:rPr>
          <w:color w:val="000000"/>
        </w:rPr>
        <w:t xml:space="preserve">, </w:t>
      </w:r>
      <w:r>
        <w:t>3</w:t>
      </w:r>
      <w:r>
        <w:rPr>
          <w:color w:val="000000"/>
        </w:rPr>
        <w:t xml:space="preserve">.f, Laura </w:t>
      </w:r>
      <w:proofErr w:type="spellStart"/>
      <w:r>
        <w:rPr>
          <w:color w:val="000000"/>
        </w:rPr>
        <w:t>Sršić</w:t>
      </w:r>
      <w:proofErr w:type="spellEnd"/>
      <w:r>
        <w:rPr>
          <w:color w:val="000000"/>
        </w:rPr>
        <w:t xml:space="preserve">, </w:t>
      </w:r>
      <w:r>
        <w:t>3</w:t>
      </w:r>
      <w:r>
        <w:rPr>
          <w:color w:val="000000"/>
        </w:rPr>
        <w:t xml:space="preserve">.f, Marta 3 Capan, </w:t>
      </w:r>
      <w:r>
        <w:t>3</w:t>
      </w:r>
      <w:r>
        <w:rPr>
          <w:color w:val="000000"/>
        </w:rPr>
        <w:t xml:space="preserve">.b, Petra Dundović, </w:t>
      </w:r>
      <w:r>
        <w:t>3</w:t>
      </w:r>
      <w:r>
        <w:rPr>
          <w:color w:val="000000"/>
        </w:rPr>
        <w:t xml:space="preserve">.b te profesorice biologije i kemije: Maja Radić </w:t>
      </w:r>
      <w:proofErr w:type="spellStart"/>
      <w:r>
        <w:rPr>
          <w:color w:val="000000"/>
        </w:rPr>
        <w:t>Mehmedbašić</w:t>
      </w:r>
      <w:proofErr w:type="spellEnd"/>
      <w:r>
        <w:rPr>
          <w:color w:val="000000"/>
        </w:rPr>
        <w:t xml:space="preserve"> i Snježana </w:t>
      </w:r>
      <w:proofErr w:type="spellStart"/>
      <w:r>
        <w:rPr>
          <w:color w:val="000000"/>
        </w:rPr>
        <w:t>Liber</w:t>
      </w:r>
      <w:proofErr w:type="spellEnd"/>
      <w:r>
        <w:rPr>
          <w:color w:val="000000"/>
        </w:rPr>
        <w:t xml:space="preserve"> posjetili su s učenicima i profesorima partnerske škole iz Čeških </w:t>
      </w:r>
      <w:proofErr w:type="spellStart"/>
      <w:r>
        <w:rPr>
          <w:color w:val="000000"/>
        </w:rPr>
        <w:t>Budějovica</w:t>
      </w:r>
      <w:proofErr w:type="spellEnd"/>
      <w:r>
        <w:rPr>
          <w:color w:val="000000"/>
        </w:rPr>
        <w:t xml:space="preserve"> Maribor.</w:t>
      </w:r>
    </w:p>
    <w:p w:rsidR="0002526C" w:rsidRDefault="0002526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Zbog epidemiološke situacije učenice su bile smještene u učenički hostel u blizini mariborske Prve gimnazije, a ne u obiteljima. U pozitivnom i radnom ozračju proveli smo nekoliko dana u Sloveniji gdje smo napravili analize lišajeva i okolnih voda.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 xml:space="preserve">     </w:t>
      </w:r>
    </w:p>
    <w:p w:rsidR="0002526C" w:rsidRDefault="0002526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70C0"/>
        </w:rPr>
      </w:pPr>
      <w:r>
        <w:rPr>
          <w:b/>
          <w:color w:val="0070C0"/>
        </w:rPr>
        <w:t>1. dan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 xml:space="preserve">U utorak 5. listopada otišli smo na planinu </w:t>
      </w:r>
      <w:proofErr w:type="spellStart"/>
      <w:r>
        <w:rPr>
          <w:color w:val="000000"/>
        </w:rPr>
        <w:t>Rogla</w:t>
      </w:r>
      <w:proofErr w:type="spellEnd"/>
      <w:r>
        <w:rPr>
          <w:color w:val="000000"/>
        </w:rPr>
        <w:t xml:space="preserve"> koja je na nadmorskoj visini od 1517 metara,  gdje smo obavili analizu oblika lišajeva i kemijsku analizu vode iz </w:t>
      </w:r>
      <w:proofErr w:type="spellStart"/>
      <w:r>
        <w:rPr>
          <w:b/>
          <w:color w:val="000000"/>
        </w:rPr>
        <w:t>Lovrenških</w:t>
      </w:r>
      <w:proofErr w:type="spellEnd"/>
      <w:r>
        <w:rPr>
          <w:b/>
          <w:color w:val="000000"/>
        </w:rPr>
        <w:t xml:space="preserve"> jezera</w:t>
      </w:r>
      <w:r>
        <w:rPr>
          <w:color w:val="000000"/>
        </w:rPr>
        <w:t>.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 xml:space="preserve">Utvrdili smo da je brojnost i pokrivenost stabala lišajevima znatno veća nego u Mariboru i okolici, a na </w:t>
      </w:r>
      <w:proofErr w:type="spellStart"/>
      <w:r>
        <w:rPr>
          <w:color w:val="000000"/>
        </w:rPr>
        <w:t>Rogli</w:t>
      </w:r>
      <w:proofErr w:type="spellEnd"/>
      <w:r>
        <w:rPr>
          <w:color w:val="000000"/>
        </w:rPr>
        <w:t xml:space="preserve"> postoje i krupni grmoliki oblici lišajeva koje nismo zatekli u Mariboru. Indeks čistoće zraka je 39,1 što znači 2. razred kvalitete. U Mariboru i okolici postoji 3. i/ili 4. razred kvalitete.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1337763" cy="2070286"/>
            <wp:effectExtent l="0" t="0" r="0" b="0"/>
            <wp:docPr id="54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7763" cy="20702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015698" cy="1335800"/>
            <wp:effectExtent l="0" t="0" r="0" b="0"/>
            <wp:docPr id="53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5698" cy="133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032184" cy="1338438"/>
            <wp:effectExtent l="0" t="0" r="0" b="0"/>
            <wp:docPr id="56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2184" cy="1338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>
        <w:rPr>
          <w:color w:val="000000"/>
          <w:sz w:val="16"/>
          <w:szCs w:val="16"/>
        </w:rPr>
        <w:lastRenderedPageBreak/>
        <w:t>Rogla</w:t>
      </w:r>
      <w:proofErr w:type="spellEnd"/>
      <w:r>
        <w:rPr>
          <w:color w:val="000000"/>
          <w:sz w:val="16"/>
          <w:szCs w:val="16"/>
        </w:rPr>
        <w:t xml:space="preserve"> i </w:t>
      </w:r>
      <w:proofErr w:type="spellStart"/>
      <w:r>
        <w:rPr>
          <w:color w:val="000000"/>
          <w:sz w:val="16"/>
          <w:szCs w:val="16"/>
        </w:rPr>
        <w:t>Lovrenška</w:t>
      </w:r>
      <w:proofErr w:type="spellEnd"/>
      <w:r>
        <w:rPr>
          <w:color w:val="000000"/>
          <w:sz w:val="16"/>
          <w:szCs w:val="16"/>
        </w:rPr>
        <w:t xml:space="preserve"> jezera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3243626" cy="1483087"/>
            <wp:effectExtent l="0" t="0" r="0" b="0"/>
            <wp:docPr id="5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3626" cy="14830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380828" cy="1519774"/>
            <wp:effectExtent l="0" t="0" r="0" b="0"/>
            <wp:docPr id="59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0828" cy="15197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16"/>
          <w:szCs w:val="16"/>
        </w:rPr>
      </w:pPr>
      <w:r>
        <w:rPr>
          <w:color w:val="000000"/>
          <w:sz w:val="16"/>
          <w:szCs w:val="16"/>
        </w:rPr>
        <w:t xml:space="preserve">Na </w:t>
      </w:r>
      <w:proofErr w:type="spellStart"/>
      <w:r>
        <w:rPr>
          <w:color w:val="000000"/>
          <w:sz w:val="16"/>
          <w:szCs w:val="16"/>
        </w:rPr>
        <w:t>Lovrenškim</w:t>
      </w:r>
      <w:proofErr w:type="spellEnd"/>
      <w:r>
        <w:rPr>
          <w:color w:val="000000"/>
          <w:sz w:val="16"/>
          <w:szCs w:val="16"/>
        </w:rPr>
        <w:t xml:space="preserve"> jezerima - </w:t>
      </w:r>
      <w:r>
        <w:rPr>
          <w:color w:val="333333"/>
          <w:sz w:val="16"/>
          <w:szCs w:val="16"/>
          <w:highlight w:val="white"/>
        </w:rPr>
        <w:t>najveće visoko močvarno područje u Sloveniji i jedno od najvažnijih u južnoj Europi, pa je stoga posebno zaštićeni dio najvećeg slovenskog šumskog rezervata.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 xml:space="preserve">Kemijskom analizom vode iz </w:t>
      </w:r>
      <w:proofErr w:type="spellStart"/>
      <w:r>
        <w:rPr>
          <w:color w:val="000000"/>
        </w:rPr>
        <w:t>Lovrenških</w:t>
      </w:r>
      <w:proofErr w:type="spellEnd"/>
      <w:r>
        <w:rPr>
          <w:color w:val="000000"/>
        </w:rPr>
        <w:t xml:space="preserve"> jezera utvrdilo se da je pH niži (pH = 5) nego u Dravi (pH = 7). Tvrdoća vode u jezerima je također manja, od one u rijeci Dravi. Analizom koncentracija iona prisutnih u vodi (NH</w:t>
      </w:r>
      <w:r>
        <w:rPr>
          <w:color w:val="000000"/>
          <w:vertAlign w:val="subscript"/>
        </w:rPr>
        <w:t>4</w:t>
      </w:r>
      <w:r>
        <w:rPr>
          <w:color w:val="000000"/>
          <w:vertAlign w:val="superscript"/>
        </w:rPr>
        <w:t>+</w:t>
      </w:r>
      <w:r>
        <w:rPr>
          <w:color w:val="000000"/>
        </w:rPr>
        <w:t>, NO</w:t>
      </w:r>
      <w:r>
        <w:rPr>
          <w:color w:val="000000"/>
          <w:vertAlign w:val="subscript"/>
        </w:rPr>
        <w:t>3</w:t>
      </w:r>
      <w:r>
        <w:rPr>
          <w:color w:val="000000"/>
        </w:rPr>
        <w:t>‾ i NO</w:t>
      </w:r>
      <w:r>
        <w:rPr>
          <w:color w:val="000000"/>
          <w:vertAlign w:val="subscript"/>
        </w:rPr>
        <w:t>2</w:t>
      </w:r>
      <w:r>
        <w:rPr>
          <w:color w:val="000000"/>
        </w:rPr>
        <w:t>‾) značajnih razlika nije bilo. Moglo se zaključiti da je voda iz jezera besprijekorna.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 xml:space="preserve">Posjet </w:t>
      </w:r>
      <w:proofErr w:type="spellStart"/>
      <w:r>
        <w:rPr>
          <w:color w:val="000000"/>
        </w:rPr>
        <w:t>Rogli</w:t>
      </w:r>
      <w:proofErr w:type="spellEnd"/>
      <w:r>
        <w:rPr>
          <w:color w:val="000000"/>
        </w:rPr>
        <w:t xml:space="preserve"> završili smo edukativnom šetnjom nad krošnjama</w:t>
      </w:r>
      <w:r>
        <w:rPr>
          <w:i/>
          <w:color w:val="000000"/>
        </w:rPr>
        <w:t>, „</w:t>
      </w:r>
      <w:proofErr w:type="spellStart"/>
      <w:r>
        <w:rPr>
          <w:i/>
          <w:color w:val="000000"/>
        </w:rPr>
        <w:t>Tree</w:t>
      </w:r>
      <w:proofErr w:type="spellEnd"/>
      <w:r>
        <w:rPr>
          <w:i/>
          <w:color w:val="000000"/>
        </w:rPr>
        <w:t xml:space="preserve"> Top </w:t>
      </w:r>
      <w:proofErr w:type="spellStart"/>
      <w:r>
        <w:rPr>
          <w:i/>
          <w:color w:val="000000"/>
        </w:rPr>
        <w:t>Walk</w:t>
      </w:r>
      <w:proofErr w:type="spellEnd"/>
      <w:r>
        <w:rPr>
          <w:i/>
          <w:color w:val="000000"/>
        </w:rPr>
        <w:t xml:space="preserve">“, </w:t>
      </w:r>
      <w:r>
        <w:rPr>
          <w:color w:val="000000"/>
        </w:rPr>
        <w:t>koju zbog magle i jakog vjetra, nažalost, nismo mogli doživjeti u potpunosti.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rPr>
          <w:color w:val="000000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3027886" cy="1480901"/>
            <wp:effectExtent l="0" t="0" r="0" b="0"/>
            <wp:docPr id="57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7886" cy="14809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1009178" cy="1538946"/>
            <wp:effectExtent l="0" t="0" r="0" b="0"/>
            <wp:docPr id="58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9178" cy="15389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  <w:proofErr w:type="spellStart"/>
      <w:r>
        <w:rPr>
          <w:color w:val="000000"/>
          <w:sz w:val="16"/>
          <w:szCs w:val="16"/>
        </w:rPr>
        <w:t>Tree</w:t>
      </w:r>
      <w:proofErr w:type="spellEnd"/>
      <w:r>
        <w:rPr>
          <w:color w:val="000000"/>
          <w:sz w:val="16"/>
          <w:szCs w:val="16"/>
        </w:rPr>
        <w:t xml:space="preserve"> Top </w:t>
      </w:r>
      <w:proofErr w:type="spellStart"/>
      <w:r>
        <w:rPr>
          <w:color w:val="000000"/>
          <w:sz w:val="16"/>
          <w:szCs w:val="16"/>
        </w:rPr>
        <w:t>Walk</w:t>
      </w:r>
      <w:proofErr w:type="spellEnd"/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 xml:space="preserve">Prvi radni dan u Sloveniji završio je s posjetom Kazališne škole PGM gdje smo gledali kazališnu predstavu pod nazivom </w:t>
      </w:r>
      <w:r>
        <w:rPr>
          <w:i/>
          <w:color w:val="000000"/>
        </w:rPr>
        <w:t>Neka bude svjetlo</w:t>
      </w:r>
      <w:r>
        <w:rPr>
          <w:color w:val="000000"/>
        </w:rPr>
        <w:t>.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70C0"/>
        </w:rPr>
      </w:pPr>
      <w:r>
        <w:rPr>
          <w:b/>
          <w:color w:val="0070C0"/>
        </w:rPr>
        <w:t>2. dan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Nakon obilaska Prve gimnazije Maribor, uslijedio je rad na terenu (uzorkovanje i analiza vode iz Drave i analiza lišajeva na deblima uz Dravu) na nasipu rijeke Drave.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552344" cy="1589869"/>
            <wp:effectExtent l="0" t="0" r="0" b="0"/>
            <wp:docPr id="6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344" cy="15898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  <w:r>
        <w:rPr>
          <w:color w:val="000000"/>
          <w:sz w:val="16"/>
          <w:szCs w:val="16"/>
        </w:rPr>
        <w:t>Razgled PGM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009833" cy="1300233"/>
            <wp:effectExtent l="0" t="0" r="0" b="0"/>
            <wp:docPr id="6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833" cy="13002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099970" cy="1288176"/>
            <wp:effectExtent l="0" t="0" r="0" b="0"/>
            <wp:docPr id="62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9970" cy="12881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</w:t>
      </w:r>
      <w:r>
        <w:rPr>
          <w:color w:val="000000"/>
          <w:sz w:val="16"/>
          <w:szCs w:val="16"/>
        </w:rPr>
        <w:t>Teren uz Dravu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Poslijepodne smo posjetili Lutkarsko kazalište Maribor i sinagogu Maribor.</w:t>
      </w:r>
    </w:p>
    <w:p w:rsidR="0002526C" w:rsidRDefault="0002526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70C0"/>
        </w:rPr>
      </w:pP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70C0"/>
        </w:rPr>
      </w:pPr>
      <w:r>
        <w:rPr>
          <w:b/>
          <w:color w:val="0070C0"/>
        </w:rPr>
        <w:t>3. dan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lastRenderedPageBreak/>
        <w:t>Učenici su pripremili prezentacije o radu na terenu, rezultatima i dojmovima posjeta Prvoj gimnaziji Maribor. Posjetili smo Eksperimentni centar u Mariboru.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 xml:space="preserve">U poslijepodnevnim satima učenici su prezentirali rezultate terenskog rada po skupinama, predstavili kulturno-povijesne karakteristike Maribora i dodijeljene su im diplome za sudjelovanje u </w:t>
      </w:r>
      <w:proofErr w:type="spellStart"/>
      <w:r>
        <w:rPr>
          <w:color w:val="000000"/>
        </w:rPr>
        <w:t>Erasmus</w:t>
      </w:r>
      <w:proofErr w:type="spellEnd"/>
      <w:r>
        <w:rPr>
          <w:color w:val="000000"/>
        </w:rPr>
        <w:t xml:space="preserve"> + projektu.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3232442" cy="1645795"/>
            <wp:effectExtent l="0" t="0" r="0" b="0"/>
            <wp:docPr id="63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2442" cy="1645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308760" cy="3504664"/>
            <wp:effectExtent l="0" t="0" r="0" b="0"/>
            <wp:docPr id="6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8760" cy="35046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2880" w:firstLine="7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sz w:val="16"/>
          <w:szCs w:val="16"/>
        </w:rPr>
        <w:t>Priprema prezentacija i analiza rezultata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16"/>
          <w:szCs w:val="16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3114340" cy="1703755"/>
            <wp:effectExtent l="0" t="0" r="0" b="0"/>
            <wp:docPr id="65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4340" cy="1703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16"/>
          <w:szCs w:val="16"/>
        </w:rPr>
        <w:t>U Eksperimentalnom centru Maribor</w:t>
      </w:r>
    </w:p>
    <w:p w:rsidR="0002526C" w:rsidRDefault="0002526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70C0"/>
        </w:rPr>
      </w:pPr>
      <w:r>
        <w:rPr>
          <w:b/>
          <w:color w:val="000000"/>
        </w:rPr>
        <w:t>Više o aktivnostima u Mariboru u okviru projekta STEM</w:t>
      </w:r>
      <w:r>
        <w:rPr>
          <w:b/>
          <w:color w:val="000000"/>
          <w:vertAlign w:val="superscript"/>
        </w:rPr>
        <w:t>3</w:t>
      </w:r>
      <w:r>
        <w:rPr>
          <w:b/>
          <w:color w:val="000000"/>
        </w:rPr>
        <w:t xml:space="preserve"> pogledajte na poveznici:</w:t>
      </w:r>
      <w:r>
        <w:rPr>
          <w:rFonts w:ascii="Times New Roman" w:eastAsia="Times New Roman" w:hAnsi="Times New Roman" w:cs="Times New Roman"/>
          <w:color w:val="000000"/>
        </w:rPr>
        <w:t xml:space="preserve"> </w:t>
      </w:r>
      <w:hyperlink r:id="rId26">
        <w:r>
          <w:rPr>
            <w:rFonts w:ascii="Times New Roman" w:eastAsia="Times New Roman" w:hAnsi="Times New Roman" w:cs="Times New Roman"/>
            <w:color w:val="0070C0"/>
            <w:u w:val="single"/>
          </w:rPr>
          <w:t>https://www.youtube.com/watch?v=EdpOKKWaDzI</w:t>
        </w:r>
      </w:hyperlink>
    </w:p>
    <w:p w:rsidR="0002526C" w:rsidRDefault="0002526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</w:p>
    <w:p w:rsidR="0002526C" w:rsidRDefault="0002526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0000"/>
        </w:rPr>
      </w:pPr>
      <w:r>
        <w:rPr>
          <w:b/>
          <w:color w:val="000000"/>
        </w:rPr>
        <w:t xml:space="preserve">Poveznica na članak koji je izašao u slovenskim novinama „Večer“, 6. 10. 2021: </w:t>
      </w:r>
    </w:p>
    <w:p w:rsidR="0002526C" w:rsidRDefault="0006723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  <w:hyperlink r:id="rId27">
        <w:r w:rsidR="00B576B6">
          <w:rPr>
            <w:rFonts w:ascii="Times New Roman" w:eastAsia="Times New Roman" w:hAnsi="Times New Roman" w:cs="Times New Roman"/>
            <w:color w:val="0563C1"/>
            <w:u w:val="single"/>
          </w:rPr>
          <w:t>https://www.vecer.com/maribor/aktualno/kje-sta-bolj-cista-voda-in-zrak-v-mariboru-zagrebu-ali-ceskih-budjejovicah-10254638</w:t>
        </w:r>
      </w:hyperlink>
    </w:p>
    <w:p w:rsidR="0002526C" w:rsidRDefault="0002526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0000"/>
        </w:rPr>
      </w:pP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b/>
          <w:color w:val="0070C0"/>
        </w:rPr>
      </w:pPr>
      <w:r>
        <w:rPr>
          <w:b/>
          <w:color w:val="0070C0"/>
        </w:rPr>
        <w:t>4. dan</w:t>
      </w:r>
    </w:p>
    <w:p w:rsidR="0002526C" w:rsidRDefault="00B576B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</w:rPr>
      </w:pPr>
      <w:r>
        <w:rPr>
          <w:color w:val="000000"/>
        </w:rPr>
        <w:t>U jutarnjim satima učenici su izmijenili svoje adrese, pozdravili se s novim prijateljima iz Slovenije i Češke i svi zaključili da bi ovakvih druženja uz učenje trebalo biti više u školama. Njihov oproštaj na parkingu PGM, značio je samo jedno: Bilo nam je odlično!</w:t>
      </w:r>
    </w:p>
    <w:p w:rsidR="0002526C" w:rsidRDefault="0002526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</w:p>
    <w:p w:rsidR="0002526C" w:rsidRDefault="0002526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</w:rPr>
      </w:pPr>
    </w:p>
    <w:p w:rsidR="0002526C" w:rsidRDefault="00B576B6">
      <w:pPr>
        <w:pStyle w:val="Naslov1"/>
        <w:jc w:val="center"/>
        <w:rPr>
          <w:rFonts w:ascii="Calibri" w:eastAsia="Calibri" w:hAnsi="Calibri" w:cs="Calibri"/>
          <w:color w:val="0070C0"/>
          <w:sz w:val="22"/>
          <w:szCs w:val="22"/>
        </w:rPr>
      </w:pPr>
      <w:r>
        <w:rPr>
          <w:rFonts w:ascii="Calibri" w:eastAsia="Calibri" w:hAnsi="Calibri" w:cs="Calibri"/>
          <w:b/>
          <w:color w:val="0070C0"/>
          <w:sz w:val="22"/>
          <w:szCs w:val="22"/>
        </w:rPr>
        <w:lastRenderedPageBreak/>
        <w:t xml:space="preserve">Gdje je </w:t>
      </w:r>
      <w:proofErr w:type="spellStart"/>
      <w:r>
        <w:rPr>
          <w:rFonts w:ascii="Calibri" w:eastAsia="Calibri" w:hAnsi="Calibri" w:cs="Calibri"/>
          <w:b/>
          <w:color w:val="0070C0"/>
          <w:sz w:val="22"/>
          <w:szCs w:val="22"/>
        </w:rPr>
        <w:t>čistija</w:t>
      </w:r>
      <w:proofErr w:type="spellEnd"/>
      <w:r>
        <w:rPr>
          <w:rFonts w:ascii="Calibri" w:eastAsia="Calibri" w:hAnsi="Calibri" w:cs="Calibri"/>
          <w:b/>
          <w:color w:val="0070C0"/>
          <w:sz w:val="22"/>
          <w:szCs w:val="22"/>
        </w:rPr>
        <w:t xml:space="preserve"> voda i zrak: u Mariboru, Zagrebu ili Češkim </w:t>
      </w:r>
      <w:proofErr w:type="spellStart"/>
      <w:r>
        <w:rPr>
          <w:rFonts w:ascii="Calibri" w:eastAsia="Calibri" w:hAnsi="Calibri" w:cs="Calibri"/>
          <w:b/>
          <w:color w:val="0070C0"/>
          <w:sz w:val="22"/>
          <w:szCs w:val="22"/>
        </w:rPr>
        <w:t>Budejovicama</w:t>
      </w:r>
      <w:proofErr w:type="spellEnd"/>
      <w:r>
        <w:rPr>
          <w:rFonts w:ascii="Calibri" w:eastAsia="Calibri" w:hAnsi="Calibri" w:cs="Calibri"/>
          <w:b/>
          <w:color w:val="0070C0"/>
          <w:sz w:val="22"/>
          <w:szCs w:val="22"/>
        </w:rPr>
        <w:t>?</w:t>
      </w:r>
    </w:p>
    <w:p w:rsidR="0002526C" w:rsidRDefault="00B576B6">
      <w:pPr>
        <w:pStyle w:val="Naslov1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>Doznat ćemo nakon posljednje razmjene učenika i nastavnika u Zagrebu koja nas očekuje početkom prosinca, 2021. Veselimo se druženju  i nadolazećim aktivnostima!</w:t>
      </w:r>
    </w:p>
    <w:p w:rsidR="0002526C" w:rsidRDefault="00B576B6">
      <w:pPr>
        <w:ind w:left="3540" w:firstLine="708"/>
        <w:rPr>
          <w:b/>
        </w:rPr>
      </w:pPr>
      <w:bookmarkStart w:id="1" w:name="_heading=h.gjdgxs" w:colFirst="0" w:colLast="0"/>
      <w:bookmarkEnd w:id="1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Snježana Liber prof. i Maja Radić </w:t>
      </w:r>
      <w:proofErr w:type="spellStart"/>
      <w:r>
        <w:t>Mehmedbašić</w:t>
      </w:r>
      <w:proofErr w:type="spellEnd"/>
      <w:r>
        <w:t xml:space="preserve"> prof.</w:t>
      </w:r>
    </w:p>
    <w:p w:rsidR="0002526C" w:rsidRDefault="00B576B6">
      <w:pPr>
        <w:rPr>
          <w:b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hidden="0" allowOverlap="1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6400800" cy="31750"/>
                <wp:effectExtent l="0" t="0" r="0" b="0"/>
                <wp:wrapNone/>
                <wp:docPr id="41" name="Ravni poveznik sa strelicom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2155125" y="3773650"/>
                          <a:ext cx="6381750" cy="12700"/>
                        </a:xfrm>
                        <a:prstGeom prst="straightConnector1">
                          <a:avLst/>
                        </a:prstGeom>
                        <a:noFill/>
                        <a:ln w="19050" cap="flat" cmpd="sng">
                          <a:solidFill>
                            <a:srgbClr val="4472C4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6400800" cy="31750"/>
                <wp:effectExtent b="0" l="0" r="0" t="0"/>
                <wp:wrapNone/>
                <wp:docPr id="41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2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00800" cy="317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2526C" w:rsidRDefault="00B576B6">
      <w:pPr>
        <w:rPr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3030370" cy="781919"/>
            <wp:effectExtent l="0" t="0" r="0" b="0"/>
            <wp:docPr id="6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0370" cy="7819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2526C" w:rsidRPr="00764F01" w:rsidRDefault="00B576B6" w:rsidP="00764F01">
      <w:pPr>
        <w:spacing w:line="259" w:lineRule="auto"/>
      </w:pPr>
      <w:r>
        <w:rPr>
          <w:b/>
          <w:noProof/>
          <w:sz w:val="24"/>
          <w:szCs w:val="24"/>
        </w:rPr>
        <w:drawing>
          <wp:inline distT="0" distB="0" distL="0" distR="0">
            <wp:extent cx="3030370" cy="781919"/>
            <wp:effectExtent l="0" t="0" r="0" b="0"/>
            <wp:docPr id="4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0370" cy="7819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2526C" w:rsidRDefault="0002526C"/>
    <w:sectPr w:rsidR="0002526C">
      <w:pgSz w:w="11906" w:h="16838"/>
      <w:pgMar w:top="1417" w:right="1417" w:bottom="1417" w:left="1417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auto"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C5D5043"/>
    <w:multiLevelType w:val="multilevel"/>
    <w:tmpl w:val="D87832E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526C"/>
    <w:rsid w:val="0002526C"/>
    <w:rsid w:val="0006723F"/>
    <w:rsid w:val="00764F01"/>
    <w:rsid w:val="007C109C"/>
    <w:rsid w:val="00B57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8D4145"/>
  <w15:docId w15:val="{1CF6E6CB-E638-4183-BF5D-203434262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hr-HR" w:eastAsia="hr-HR" w:bidi="ar-SA"/>
      </w:rPr>
    </w:rPrDefault>
    <w:pPrDefault>
      <w:pPr>
        <w:spacing w:after="160" w:line="25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D31DC"/>
  </w:style>
  <w:style w:type="paragraph" w:styleId="Naslov1">
    <w:name w:val="heading 1"/>
    <w:basedOn w:val="Normal"/>
    <w:next w:val="Normal"/>
    <w:link w:val="Naslov1Char"/>
    <w:uiPriority w:val="9"/>
    <w:qFormat/>
    <w:rsid w:val="00F863A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slov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slov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slov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slov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Naslov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Odlomakpopisa">
    <w:name w:val="List Paragraph"/>
    <w:basedOn w:val="Normal"/>
    <w:uiPriority w:val="34"/>
    <w:qFormat/>
    <w:rsid w:val="00A86698"/>
    <w:pPr>
      <w:ind w:left="720"/>
      <w:contextualSpacing/>
    </w:pPr>
  </w:style>
  <w:style w:type="paragraph" w:customStyle="1" w:styleId="Default">
    <w:name w:val="Default"/>
    <w:rsid w:val="00A8669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Hiperveza">
    <w:name w:val="Hyperlink"/>
    <w:basedOn w:val="Zadanifontodlomka"/>
    <w:uiPriority w:val="99"/>
    <w:unhideWhenUsed/>
    <w:rsid w:val="00F863A5"/>
    <w:rPr>
      <w:color w:val="0563C1" w:themeColor="hyperlink"/>
      <w:u w:val="single"/>
    </w:rPr>
  </w:style>
  <w:style w:type="character" w:styleId="SlijeenaHiperveza">
    <w:name w:val="FollowedHyperlink"/>
    <w:basedOn w:val="Zadanifontodlomka"/>
    <w:uiPriority w:val="99"/>
    <w:semiHidden/>
    <w:unhideWhenUsed/>
    <w:rsid w:val="00F863A5"/>
    <w:rPr>
      <w:color w:val="954F72" w:themeColor="followedHyperlink"/>
      <w:u w:val="single"/>
    </w:rPr>
  </w:style>
  <w:style w:type="character" w:customStyle="1" w:styleId="Naslov1Char">
    <w:name w:val="Naslov 1 Char"/>
    <w:basedOn w:val="Zadanifontodlomka"/>
    <w:link w:val="Naslov1"/>
    <w:uiPriority w:val="9"/>
    <w:rsid w:val="00F863A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Podnaslov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www.youtube.com/watch?v=EdpOKKWaDzI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2.png"/><Relationship Id="rId10" Type="http://schemas.openxmlformats.org/officeDocument/2006/relationships/image" Target="media/image19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yperlink" Target="https://www.vecer.com/maribor/aktualno/kje-sta-bolj-cista-voda-in-zrak-v-mariboru-zagrebu-ali-ceskih-budjejovicah-10254638" TargetMode="External"/><Relationship Id="rId30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ckmQMI3wk9i3ArkzfuhSs+IELHA==">AMUW2mUniTjB4gNktiW/lsGH2ALFlha5dWqyLh68lu1a0GXqUN49nWTKC1OFWu4MnT+L85q8NWyiuIwP8wS6g95SBfVGBqlzkFjH8RVGx/MS0hUH9pQZmQ9i+nHgVnSjHAy2LlspsnGX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597</Words>
  <Characters>3406</Characters>
  <Application>Microsoft Office Word</Application>
  <DocSecurity>0</DocSecurity>
  <Lines>28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korisnik</cp:lastModifiedBy>
  <cp:revision>4</cp:revision>
  <dcterms:created xsi:type="dcterms:W3CDTF">2021-11-22T12:51:00Z</dcterms:created>
  <dcterms:modified xsi:type="dcterms:W3CDTF">2021-11-22T12:55:00Z</dcterms:modified>
</cp:coreProperties>
</file>